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6"/>
        <w:tblW w:w="105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32"/>
        <w:gridCol w:w="1207"/>
        <w:gridCol w:w="5053"/>
      </w:tblGrid>
      <w:tr w:rsidR="00C922BE" w:rsidRPr="00C922BE" w:rsidTr="00BB134C">
        <w:trPr>
          <w:cantSplit/>
          <w:trHeight w:val="993"/>
        </w:trPr>
        <w:tc>
          <w:tcPr>
            <w:tcW w:w="4332" w:type="dxa"/>
          </w:tcPr>
          <w:p w:rsidR="00C922BE" w:rsidRPr="00C922BE" w:rsidRDefault="00C922BE" w:rsidP="00C922BE">
            <w:pPr>
              <w:keepNext/>
              <w:spacing w:before="1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БАШ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val="ba-RU" w:eastAsia="ru-RU"/>
              </w:rPr>
              <w:t>Ҡ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ОРТОСТАН РЕСПУБЛИКА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val="ba-RU" w:eastAsia="ru-RU"/>
              </w:rPr>
              <w:t>Һ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Ы</w:t>
            </w:r>
          </w:p>
          <w:p w:rsidR="00C922BE" w:rsidRPr="00C922BE" w:rsidRDefault="00C922BE" w:rsidP="00C9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АФУРИ РАЙОНЫ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 РАЙОНЫН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ЫҢ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ТАШЛЫ АУЫЛ СОВЕТЫ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АУЫЛ БИЛӘМӘ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C922BE" w:rsidRPr="00C922BE" w:rsidRDefault="00C922BE" w:rsidP="00C9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ХАКИМИӘТЕ</w:t>
            </w:r>
          </w:p>
        </w:tc>
        <w:tc>
          <w:tcPr>
            <w:tcW w:w="1207" w:type="dxa"/>
          </w:tcPr>
          <w:p w:rsidR="00C922BE" w:rsidRPr="00C922BE" w:rsidRDefault="00C922BE" w:rsidP="00C922BE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009650"/>
                  <wp:effectExtent l="0" t="0" r="0" b="0"/>
                  <wp:docPr id="2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:rsidR="00C922BE" w:rsidRPr="00C922BE" w:rsidRDefault="00C922BE" w:rsidP="00C922BE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  <w:lang w:eastAsia="ru-RU"/>
              </w:rPr>
              <w:t>РЕСПУБЛИКА БАШКОРТОСТАН</w:t>
            </w:r>
          </w:p>
          <w:p w:rsidR="00C922BE" w:rsidRPr="00C922BE" w:rsidRDefault="00C922BE" w:rsidP="00C9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ТАШЛИНСКИЙ СЕЛЬСОВЕТ</w:t>
            </w:r>
          </w:p>
          <w:p w:rsidR="00C922BE" w:rsidRPr="00C922BE" w:rsidRDefault="00C922BE" w:rsidP="00C922BE">
            <w:pPr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C9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</w:tc>
      </w:tr>
    </w:tbl>
    <w:p w:rsidR="00C922BE" w:rsidRPr="00C922BE" w:rsidRDefault="00C922BE" w:rsidP="00C92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54" w:type="dxa"/>
        <w:tblInd w:w="-87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854"/>
      </w:tblGrid>
      <w:tr w:rsidR="00C922BE" w:rsidRPr="00C922BE" w:rsidTr="00BB134C">
        <w:trPr>
          <w:trHeight w:val="143"/>
        </w:trPr>
        <w:tc>
          <w:tcPr>
            <w:tcW w:w="10854" w:type="dxa"/>
            <w:hideMark/>
          </w:tcPr>
          <w:p w:rsidR="00C922BE" w:rsidRPr="00C922BE" w:rsidRDefault="00C922BE" w:rsidP="00C9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2BE" w:rsidRPr="00C922BE" w:rsidRDefault="00C922BE" w:rsidP="00C922BE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907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</w:tblGrid>
      <w:tr w:rsidR="00C922BE" w:rsidRPr="00C922BE" w:rsidTr="00BB134C">
        <w:trPr>
          <w:trHeight w:val="71"/>
        </w:trPr>
        <w:tc>
          <w:tcPr>
            <w:tcW w:w="990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C922BE" w:rsidRPr="00C922BE" w:rsidRDefault="00C922BE" w:rsidP="00C922B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C922BE" w:rsidRPr="00C922BE" w:rsidRDefault="00C922BE" w:rsidP="00C922BE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p w:rsidR="00C922BE" w:rsidRPr="00C922BE" w:rsidRDefault="00C922BE" w:rsidP="00C92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9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9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C9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C922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C922BE" w:rsidRPr="003E5993" w:rsidTr="00BB134C">
        <w:tc>
          <w:tcPr>
            <w:tcW w:w="4360" w:type="dxa"/>
          </w:tcPr>
          <w:p w:rsidR="00C922BE" w:rsidRPr="003E5993" w:rsidRDefault="00C922BE" w:rsidP="00BB134C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3E599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февраль </w:t>
            </w:r>
            <w:r w:rsidRPr="003E59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E5993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C922BE" w:rsidRPr="003E5993" w:rsidRDefault="00C922BE" w:rsidP="00BB1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№13</w:t>
            </w:r>
          </w:p>
        </w:tc>
        <w:tc>
          <w:tcPr>
            <w:tcW w:w="4557" w:type="dxa"/>
          </w:tcPr>
          <w:p w:rsidR="00C922BE" w:rsidRPr="003E5993" w:rsidRDefault="00C922BE" w:rsidP="00BB134C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26 </w:t>
            </w:r>
            <w:r w:rsidRPr="003E599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</w:t>
            </w:r>
            <w:r w:rsidRPr="003E59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E5993">
              <w:rPr>
                <w:sz w:val="28"/>
                <w:szCs w:val="28"/>
              </w:rPr>
              <w:t xml:space="preserve"> й.</w:t>
            </w:r>
          </w:p>
        </w:tc>
      </w:tr>
    </w:tbl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  <w:r w:rsidR="005F219A">
        <w:rPr>
          <w:rFonts w:ascii="Times New Roman" w:hAnsi="Times New Roman" w:cs="Times New Roman"/>
          <w:b/>
          <w:sz w:val="28"/>
          <w:szCs w:val="28"/>
        </w:rPr>
        <w:t>земельным участкам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 xml:space="preserve">у участку </w:t>
      </w:r>
      <w:r w:rsidR="005F219A">
        <w:rPr>
          <w:rFonts w:ascii="Times New Roman" w:hAnsi="Times New Roman" w:cs="Times New Roman"/>
          <w:sz w:val="26"/>
          <w:szCs w:val="26"/>
        </w:rPr>
        <w:t>без</w:t>
      </w:r>
      <w:r w:rsidR="00761D0C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5F219A">
        <w:rPr>
          <w:rFonts w:ascii="Times New Roman" w:hAnsi="Times New Roman" w:cs="Times New Roman"/>
          <w:sz w:val="26"/>
          <w:szCs w:val="26"/>
        </w:rPr>
        <w:t>ого</w:t>
      </w:r>
      <w:r w:rsidR="00761D0C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5F219A">
        <w:rPr>
          <w:rFonts w:ascii="Times New Roman" w:hAnsi="Times New Roman" w:cs="Times New Roman"/>
          <w:sz w:val="26"/>
          <w:szCs w:val="26"/>
        </w:rPr>
        <w:t>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Pr="00602421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5F219A">
        <w:rPr>
          <w:rFonts w:ascii="Times New Roman" w:hAnsi="Times New Roman" w:cs="Times New Roman"/>
          <w:sz w:val="26"/>
          <w:szCs w:val="26"/>
        </w:rPr>
        <w:t>Гафурий</w:t>
      </w:r>
      <w:r w:rsidR="00C922BE">
        <w:rPr>
          <w:rFonts w:ascii="Times New Roman" w:hAnsi="Times New Roman" w:cs="Times New Roman"/>
          <w:sz w:val="26"/>
          <w:szCs w:val="26"/>
        </w:rPr>
        <w:t>ский муниципальный район, с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ельское поселение </w:t>
      </w:r>
      <w:r w:rsidR="005F219A">
        <w:rPr>
          <w:rFonts w:ascii="Times New Roman" w:hAnsi="Times New Roman" w:cs="Times New Roman"/>
          <w:sz w:val="26"/>
          <w:szCs w:val="26"/>
        </w:rPr>
        <w:t>Ташлинский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F219A">
        <w:rPr>
          <w:rFonts w:ascii="Times New Roman" w:hAnsi="Times New Roman" w:cs="Times New Roman"/>
          <w:sz w:val="26"/>
          <w:szCs w:val="26"/>
        </w:rPr>
        <w:t>Ташла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F219A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5F219A">
        <w:rPr>
          <w:rFonts w:ascii="Times New Roman" w:hAnsi="Times New Roman" w:cs="Times New Roman"/>
          <w:sz w:val="26"/>
          <w:szCs w:val="26"/>
        </w:rPr>
        <w:t>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E39A1">
        <w:rPr>
          <w:rFonts w:ascii="Times New Roman" w:hAnsi="Times New Roman" w:cs="Times New Roman"/>
          <w:sz w:val="26"/>
          <w:szCs w:val="26"/>
        </w:rPr>
        <w:t xml:space="preserve"> </w:t>
      </w:r>
      <w:r w:rsidR="005F219A">
        <w:rPr>
          <w:rFonts w:ascii="Times New Roman" w:hAnsi="Times New Roman" w:cs="Times New Roman"/>
          <w:sz w:val="26"/>
          <w:szCs w:val="26"/>
        </w:rPr>
        <w:t>З</w:t>
      </w:r>
      <w:r w:rsidR="005F219A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5F219A">
        <w:rPr>
          <w:rFonts w:ascii="Times New Roman" w:hAnsi="Times New Roman" w:cs="Times New Roman"/>
          <w:sz w:val="26"/>
          <w:szCs w:val="26"/>
        </w:rPr>
        <w:t>у участку без кадастрового номера</w:t>
      </w:r>
      <w:r w:rsidR="005F219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F219A">
        <w:rPr>
          <w:rFonts w:ascii="Times New Roman" w:hAnsi="Times New Roman" w:cs="Times New Roman"/>
          <w:sz w:val="26"/>
          <w:szCs w:val="26"/>
        </w:rPr>
        <w:t>присвоить</w:t>
      </w:r>
      <w:r w:rsidR="005F219A" w:rsidRPr="00602421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5B0B79">
        <w:rPr>
          <w:rFonts w:ascii="Times New Roman" w:hAnsi="Times New Roman" w:cs="Times New Roman"/>
          <w:sz w:val="26"/>
          <w:szCs w:val="26"/>
        </w:rPr>
        <w:t>:</w:t>
      </w:r>
    </w:p>
    <w:p w:rsidR="005F219A" w:rsidRPr="00602421" w:rsidRDefault="005F219A" w:rsidP="005F21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Гафурий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Ташлинский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Ташла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Интерна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циональная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1а.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5F219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И.</w:t>
      </w:r>
      <w:r w:rsidR="005F219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F219A">
        <w:rPr>
          <w:rFonts w:ascii="Times New Roman" w:hAnsi="Times New Roman" w:cs="Times New Roman"/>
          <w:sz w:val="26"/>
          <w:szCs w:val="26"/>
        </w:rPr>
        <w:t>Хасанов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CB" w:rsidRDefault="00BC51CB" w:rsidP="008C3A4E">
      <w:pPr>
        <w:spacing w:after="0" w:line="240" w:lineRule="auto"/>
      </w:pPr>
      <w:r>
        <w:separator/>
      </w:r>
    </w:p>
  </w:endnote>
  <w:endnote w:type="continuationSeparator" w:id="0">
    <w:p w:rsidR="00BC51CB" w:rsidRDefault="00BC51CB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CB" w:rsidRDefault="00BC51CB" w:rsidP="008C3A4E">
      <w:pPr>
        <w:spacing w:after="0" w:line="240" w:lineRule="auto"/>
      </w:pPr>
      <w:r>
        <w:separator/>
      </w:r>
    </w:p>
  </w:footnote>
  <w:footnote w:type="continuationSeparator" w:id="0">
    <w:p w:rsidR="00BC51CB" w:rsidRDefault="00BC51CB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4"/>
    <w:rsid w:val="000E2D16"/>
    <w:rsid w:val="001E39A1"/>
    <w:rsid w:val="00212DB4"/>
    <w:rsid w:val="002625E8"/>
    <w:rsid w:val="002754C8"/>
    <w:rsid w:val="0028273E"/>
    <w:rsid w:val="00294709"/>
    <w:rsid w:val="002A2E73"/>
    <w:rsid w:val="003457B9"/>
    <w:rsid w:val="0038351A"/>
    <w:rsid w:val="004072EC"/>
    <w:rsid w:val="00512384"/>
    <w:rsid w:val="00543D35"/>
    <w:rsid w:val="005B0B79"/>
    <w:rsid w:val="005D3DD6"/>
    <w:rsid w:val="005F219A"/>
    <w:rsid w:val="00602421"/>
    <w:rsid w:val="00673E89"/>
    <w:rsid w:val="006933E5"/>
    <w:rsid w:val="00761D0C"/>
    <w:rsid w:val="007A73D1"/>
    <w:rsid w:val="008C3A4E"/>
    <w:rsid w:val="00AA25D2"/>
    <w:rsid w:val="00AC4024"/>
    <w:rsid w:val="00B515C6"/>
    <w:rsid w:val="00B8283A"/>
    <w:rsid w:val="00BB5BE2"/>
    <w:rsid w:val="00BC51CB"/>
    <w:rsid w:val="00C408B9"/>
    <w:rsid w:val="00C922BE"/>
    <w:rsid w:val="00EC32C1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6F0F-7447-4A10-AE6E-CE3C285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2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Офис</cp:lastModifiedBy>
  <cp:revision>3</cp:revision>
  <cp:lastPrinted>2021-02-26T05:34:00Z</cp:lastPrinted>
  <dcterms:created xsi:type="dcterms:W3CDTF">2021-02-26T04:46:00Z</dcterms:created>
  <dcterms:modified xsi:type="dcterms:W3CDTF">2021-02-26T05:45:00Z</dcterms:modified>
</cp:coreProperties>
</file>